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F" w:rsidRPr="009C336F" w:rsidRDefault="009C336F" w:rsidP="009C336F">
      <w:pPr>
        <w:jc w:val="center"/>
        <w:rPr>
          <w:rFonts w:ascii="Arial Narrow" w:hAnsi="Arial Narrow"/>
          <w:b/>
          <w:sz w:val="32"/>
          <w:szCs w:val="32"/>
        </w:rPr>
      </w:pPr>
      <w:r w:rsidRPr="009C336F">
        <w:rPr>
          <w:rFonts w:ascii="Arial Narrow" w:hAnsi="Arial Narrow"/>
          <w:b/>
          <w:sz w:val="32"/>
          <w:szCs w:val="32"/>
        </w:rPr>
        <w:t>Памятка опекунам (попечителям) по видам пособий, выплачиваемым отделом опеки и попечительства</w:t>
      </w:r>
    </w:p>
    <w:p w:rsidR="009C336F" w:rsidRPr="009C336F" w:rsidRDefault="009C336F" w:rsidP="009C336F">
      <w:pPr>
        <w:ind w:left="72" w:right="140" w:firstLine="353"/>
        <w:jc w:val="both"/>
        <w:rPr>
          <w:rFonts w:ascii="Arial Narrow" w:hAnsi="Arial Narrow"/>
          <w:sz w:val="32"/>
          <w:szCs w:val="32"/>
        </w:rPr>
      </w:pPr>
    </w:p>
    <w:p w:rsidR="009C336F" w:rsidRPr="009C336F" w:rsidRDefault="009C336F" w:rsidP="009C336F">
      <w:pPr>
        <w:ind w:left="72" w:right="140" w:firstLine="353"/>
        <w:jc w:val="both"/>
        <w:rPr>
          <w:rFonts w:ascii="Arial Narrow" w:hAnsi="Arial Narrow"/>
          <w:sz w:val="32"/>
          <w:szCs w:val="32"/>
        </w:rPr>
      </w:pPr>
      <w:r w:rsidRPr="009C336F">
        <w:rPr>
          <w:rFonts w:ascii="Arial Narrow" w:hAnsi="Arial Narrow"/>
          <w:sz w:val="32"/>
          <w:szCs w:val="32"/>
        </w:rPr>
        <w:t xml:space="preserve">1. В 2022 году размер </w:t>
      </w:r>
      <w:r w:rsidRPr="009C336F">
        <w:rPr>
          <w:rFonts w:ascii="Arial Narrow" w:hAnsi="Arial Narrow"/>
          <w:b/>
          <w:sz w:val="32"/>
          <w:szCs w:val="32"/>
          <w:u w:val="single"/>
        </w:rPr>
        <w:t>ежемесячного пособия на содержание подопечного ребенка</w:t>
      </w:r>
      <w:r w:rsidRPr="009C336F">
        <w:rPr>
          <w:rFonts w:ascii="Arial Narrow" w:hAnsi="Arial Narrow"/>
          <w:sz w:val="32"/>
          <w:szCs w:val="32"/>
        </w:rPr>
        <w:t xml:space="preserve"> составляет </w:t>
      </w:r>
      <w:r w:rsidR="00C00DDD">
        <w:rPr>
          <w:rFonts w:ascii="Arial Narrow" w:hAnsi="Arial Narrow"/>
          <w:sz w:val="32"/>
          <w:szCs w:val="32"/>
        </w:rPr>
        <w:t>13688</w:t>
      </w:r>
      <w:bookmarkStart w:id="0" w:name="_GoBack"/>
      <w:bookmarkEnd w:id="0"/>
      <w:r w:rsidRPr="009C336F">
        <w:rPr>
          <w:rFonts w:ascii="Arial Narrow" w:hAnsi="Arial Narrow"/>
          <w:sz w:val="32"/>
          <w:szCs w:val="32"/>
        </w:rPr>
        <w:t xml:space="preserve"> руб., </w:t>
      </w:r>
      <w:r w:rsidRPr="009C336F">
        <w:rPr>
          <w:rFonts w:ascii="Arial Narrow" w:hAnsi="Arial Narrow"/>
          <w:b/>
          <w:sz w:val="32"/>
          <w:szCs w:val="32"/>
          <w:u w:val="single"/>
        </w:rPr>
        <w:t>ежемесячного пособия на реализацию права бесплатного проезда</w:t>
      </w:r>
      <w:r w:rsidRPr="009C336F">
        <w:rPr>
          <w:rFonts w:ascii="Arial Narrow" w:hAnsi="Arial Narrow"/>
          <w:sz w:val="32"/>
          <w:szCs w:val="32"/>
        </w:rPr>
        <w:t xml:space="preserve"> – 561 руб.</w:t>
      </w:r>
    </w:p>
    <w:p w:rsidR="009C336F" w:rsidRPr="009C336F" w:rsidRDefault="009C336F" w:rsidP="009C336F">
      <w:pPr>
        <w:ind w:left="72" w:right="140" w:firstLine="353"/>
        <w:jc w:val="both"/>
        <w:rPr>
          <w:rFonts w:ascii="Arial Narrow" w:hAnsi="Arial Narrow"/>
          <w:sz w:val="32"/>
          <w:szCs w:val="32"/>
        </w:rPr>
      </w:pPr>
      <w:r w:rsidRPr="009C336F">
        <w:rPr>
          <w:rFonts w:ascii="Arial Narrow" w:hAnsi="Arial Narrow"/>
          <w:b/>
          <w:sz w:val="32"/>
          <w:szCs w:val="32"/>
          <w:u w:val="single"/>
        </w:rPr>
        <w:t>Право на получение указанных пособий</w:t>
      </w:r>
      <w:r w:rsidRPr="009C336F">
        <w:rPr>
          <w:rFonts w:ascii="Arial Narrow" w:hAnsi="Arial Narrow"/>
          <w:sz w:val="32"/>
          <w:szCs w:val="32"/>
        </w:rPr>
        <w:t xml:space="preserve"> имеют опекуны, </w:t>
      </w:r>
      <w:r w:rsidRPr="009C336F">
        <w:rPr>
          <w:rFonts w:ascii="Arial Narrow" w:hAnsi="Arial Narrow"/>
          <w:b/>
          <w:sz w:val="32"/>
          <w:szCs w:val="32"/>
          <w:u w:val="single"/>
        </w:rPr>
        <w:t>если родители</w:t>
      </w:r>
      <w:r w:rsidRPr="009C336F">
        <w:rPr>
          <w:rFonts w:ascii="Arial Narrow" w:hAnsi="Arial Narrow"/>
          <w:sz w:val="32"/>
          <w:szCs w:val="32"/>
        </w:rPr>
        <w:t xml:space="preserve"> подопечного ребенка: умерли, объявлены умершими, неизвестны, лишены родительских прав, ограничены в родительских правах, признаны безвестно отсутствующими, недееспособными (ограниченно дееспособными), находятся в местах лишения свободы, находятся в розыске, дали согласие на усыновление ребенка, воспитывающегося в государственных учреждениях, либо в судебном порядке ребенок признан оставшимся без попечения родителей. </w:t>
      </w:r>
    </w:p>
    <w:p w:rsidR="009C336F" w:rsidRPr="009C336F" w:rsidRDefault="009C336F" w:rsidP="009C336F">
      <w:pPr>
        <w:ind w:left="72" w:right="140" w:firstLine="353"/>
        <w:jc w:val="both"/>
        <w:rPr>
          <w:rFonts w:ascii="Arial Narrow" w:hAnsi="Arial Narrow"/>
          <w:sz w:val="32"/>
          <w:szCs w:val="32"/>
        </w:rPr>
      </w:pPr>
      <w:r w:rsidRPr="009C336F">
        <w:rPr>
          <w:rFonts w:ascii="Arial Narrow" w:hAnsi="Arial Narrow"/>
          <w:sz w:val="32"/>
          <w:szCs w:val="32"/>
        </w:rPr>
        <w:t>При наступлении перечисленных ситуаций опекун обязан в кратчайший срок уведомить курирующего его специалиста отдела опеки и попечительства и обратиться с заявлением о назначении пособия.</w:t>
      </w:r>
    </w:p>
    <w:p w:rsidR="009C336F" w:rsidRPr="009C336F" w:rsidRDefault="009C336F" w:rsidP="009C336F">
      <w:pPr>
        <w:ind w:left="72" w:right="140" w:firstLine="353"/>
        <w:jc w:val="both"/>
        <w:rPr>
          <w:rFonts w:ascii="Arial Narrow" w:hAnsi="Arial Narrow"/>
          <w:sz w:val="32"/>
          <w:szCs w:val="32"/>
        </w:rPr>
      </w:pPr>
      <w:r w:rsidRPr="009C336F">
        <w:rPr>
          <w:rFonts w:ascii="Arial Narrow" w:hAnsi="Arial Narrow"/>
          <w:sz w:val="32"/>
          <w:szCs w:val="32"/>
        </w:rPr>
        <w:t xml:space="preserve">2. </w:t>
      </w:r>
      <w:r w:rsidRPr="009C336F">
        <w:rPr>
          <w:rFonts w:ascii="Arial Narrow" w:hAnsi="Arial Narrow"/>
          <w:b/>
          <w:sz w:val="32"/>
          <w:szCs w:val="32"/>
          <w:u w:val="single"/>
        </w:rPr>
        <w:t>Единовременная денежная выплата при передаче детей-сирот на воспитание в семью</w:t>
      </w:r>
      <w:r w:rsidRPr="009C336F">
        <w:rPr>
          <w:rFonts w:ascii="Arial Narrow" w:hAnsi="Arial Narrow"/>
          <w:sz w:val="32"/>
          <w:szCs w:val="32"/>
        </w:rPr>
        <w:t xml:space="preserve"> в размере 100000 руб. Основные условия получения: 1) под опеку передан ребенок старше 10 лет или ребенок, переданный под опеку, является в этой семье третьим или последующим подопечным ребенком; 2) до передачи под опеку ребенок воспитывался в государственной организации для детей-сирот (по Челябинской области</w:t>
      </w:r>
      <w:proofErr w:type="gramStart"/>
      <w:r w:rsidRPr="009C336F">
        <w:rPr>
          <w:rFonts w:ascii="Arial Narrow" w:hAnsi="Arial Narrow"/>
          <w:sz w:val="32"/>
          <w:szCs w:val="32"/>
        </w:rPr>
        <w:t>);  3</w:t>
      </w:r>
      <w:proofErr w:type="gramEnd"/>
      <w:r w:rsidRPr="009C336F">
        <w:rPr>
          <w:rFonts w:ascii="Arial Narrow" w:hAnsi="Arial Narrow"/>
          <w:sz w:val="32"/>
          <w:szCs w:val="32"/>
        </w:rPr>
        <w:t>) отсутствие близких родственных связей между опекуном и подопечным ребенком.</w:t>
      </w:r>
    </w:p>
    <w:p w:rsidR="009C336F" w:rsidRPr="009C336F" w:rsidRDefault="009C336F" w:rsidP="009C336F">
      <w:pPr>
        <w:ind w:left="72" w:right="140" w:firstLine="353"/>
        <w:jc w:val="both"/>
        <w:rPr>
          <w:rFonts w:ascii="Arial Narrow" w:hAnsi="Arial Narrow"/>
          <w:sz w:val="32"/>
          <w:szCs w:val="32"/>
        </w:rPr>
      </w:pPr>
      <w:r w:rsidRPr="009C336F">
        <w:rPr>
          <w:rFonts w:ascii="Arial Narrow" w:hAnsi="Arial Narrow"/>
          <w:sz w:val="32"/>
          <w:szCs w:val="32"/>
        </w:rPr>
        <w:t xml:space="preserve">3. </w:t>
      </w:r>
      <w:r w:rsidRPr="009C336F">
        <w:rPr>
          <w:rFonts w:ascii="Arial Narrow" w:hAnsi="Arial Narrow"/>
          <w:b/>
          <w:sz w:val="32"/>
          <w:szCs w:val="32"/>
          <w:u w:val="single"/>
        </w:rPr>
        <w:t>Прием заявлений</w:t>
      </w:r>
      <w:r w:rsidRPr="009C336F">
        <w:rPr>
          <w:rFonts w:ascii="Arial Narrow" w:hAnsi="Arial Narrow"/>
          <w:sz w:val="32"/>
          <w:szCs w:val="32"/>
        </w:rPr>
        <w:t xml:space="preserve"> на пособия, а также </w:t>
      </w:r>
      <w:r w:rsidRPr="009C336F">
        <w:rPr>
          <w:rFonts w:ascii="Arial Narrow" w:hAnsi="Arial Narrow"/>
          <w:b/>
          <w:sz w:val="32"/>
          <w:szCs w:val="32"/>
          <w:u w:val="single"/>
        </w:rPr>
        <w:t>консультации по назначению пособий</w:t>
      </w:r>
      <w:r w:rsidRPr="009C336F">
        <w:rPr>
          <w:rFonts w:ascii="Arial Narrow" w:hAnsi="Arial Narrow"/>
          <w:sz w:val="32"/>
          <w:szCs w:val="32"/>
        </w:rPr>
        <w:t xml:space="preserve"> осуществляются специалистом отдела опеки и попечительства Новокрещеновой Ириной Аркадьевной, пр. Ленина,  д. 86, кабинет 7. Часы приема (прием по предварительной записи): понедельник с 13.00 до 17.00; четверг с 9.00 до 12.00. Телефон 26-48-88.</w:t>
      </w:r>
    </w:p>
    <w:p w:rsidR="00147204" w:rsidRPr="009C336F" w:rsidRDefault="009C336F" w:rsidP="009C336F">
      <w:pPr>
        <w:rPr>
          <w:sz w:val="32"/>
          <w:szCs w:val="32"/>
        </w:rPr>
      </w:pPr>
      <w:r w:rsidRPr="009C336F">
        <w:rPr>
          <w:rFonts w:ascii="Arial Narrow" w:hAnsi="Arial Narrow"/>
          <w:sz w:val="32"/>
          <w:szCs w:val="32"/>
        </w:rPr>
        <w:t xml:space="preserve">4. В случае отсутствия законных оснований для назначения ежемесячного пособия на содержание  подопечного ребенка, опекуны имеют право обратиться в </w:t>
      </w:r>
      <w:r w:rsidRPr="009C336F">
        <w:rPr>
          <w:rFonts w:ascii="Arial Narrow" w:hAnsi="Arial Narrow"/>
          <w:b/>
          <w:sz w:val="32"/>
          <w:szCs w:val="32"/>
          <w:u w:val="single"/>
        </w:rPr>
        <w:t>отдел назначения социальных пособий</w:t>
      </w:r>
      <w:r w:rsidRPr="009C336F">
        <w:rPr>
          <w:rFonts w:ascii="Arial Narrow" w:hAnsi="Arial Narrow"/>
          <w:sz w:val="32"/>
          <w:szCs w:val="32"/>
        </w:rPr>
        <w:t xml:space="preserve"> для оформления пособия на ребенка, размер которого составляет 332 руб. либо 664 руб. (в зависимости от конкретной ситуации). </w:t>
      </w:r>
      <w:r w:rsidRPr="009C336F">
        <w:rPr>
          <w:rFonts w:ascii="Arial Narrow" w:hAnsi="Arial Narrow"/>
          <w:b/>
          <w:sz w:val="32"/>
          <w:szCs w:val="32"/>
          <w:u w:val="single"/>
        </w:rPr>
        <w:t>Выплата</w:t>
      </w:r>
      <w:r w:rsidRPr="009C336F">
        <w:rPr>
          <w:rFonts w:ascii="Arial Narrow" w:hAnsi="Arial Narrow"/>
          <w:sz w:val="32"/>
          <w:szCs w:val="32"/>
        </w:rPr>
        <w:t xml:space="preserve"> данного пособия </w:t>
      </w:r>
      <w:r w:rsidRPr="009C336F">
        <w:rPr>
          <w:rFonts w:ascii="Arial Narrow" w:hAnsi="Arial Narrow"/>
          <w:b/>
          <w:sz w:val="32"/>
          <w:szCs w:val="32"/>
          <w:u w:val="single"/>
        </w:rPr>
        <w:t>прекращается</w:t>
      </w:r>
      <w:r w:rsidRPr="009C336F">
        <w:rPr>
          <w:rFonts w:ascii="Arial Narrow" w:hAnsi="Arial Narrow"/>
          <w:sz w:val="32"/>
          <w:szCs w:val="32"/>
        </w:rPr>
        <w:t xml:space="preserve"> в случае назначения «опекунского» пособия! Поэтому </w:t>
      </w:r>
      <w:r w:rsidRPr="009C336F">
        <w:rPr>
          <w:rFonts w:ascii="Arial Narrow" w:hAnsi="Arial Narrow"/>
          <w:b/>
          <w:sz w:val="32"/>
          <w:szCs w:val="32"/>
          <w:u w:val="single"/>
        </w:rPr>
        <w:t>заявители обязаны</w:t>
      </w:r>
      <w:r w:rsidRPr="009C336F">
        <w:rPr>
          <w:rFonts w:ascii="Arial Narrow" w:hAnsi="Arial Narrow"/>
          <w:sz w:val="32"/>
          <w:szCs w:val="32"/>
        </w:rPr>
        <w:t xml:space="preserve"> своевременно сообщать об обстоятельствах, влекущих прекращение выплаты.</w:t>
      </w:r>
    </w:p>
    <w:sectPr w:rsidR="00147204" w:rsidRPr="009C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6F"/>
    <w:rsid w:val="00147204"/>
    <w:rsid w:val="009C336F"/>
    <w:rsid w:val="00C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1BF7-B38F-405D-B649-6DA3308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2</cp:revision>
  <dcterms:created xsi:type="dcterms:W3CDTF">2022-01-12T06:20:00Z</dcterms:created>
  <dcterms:modified xsi:type="dcterms:W3CDTF">2022-08-16T05:35:00Z</dcterms:modified>
</cp:coreProperties>
</file>